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604" w:rsidRDefault="005876C3" w:rsidP="005876C3">
      <w:pPr>
        <w:jc w:val="center"/>
        <w:rPr>
          <w:rFonts w:ascii="Arial" w:hAnsi="Arial" w:cs="Arial"/>
          <w:b/>
          <w:sz w:val="24"/>
          <w:szCs w:val="24"/>
        </w:rPr>
      </w:pPr>
      <w:r w:rsidRPr="005876C3">
        <w:rPr>
          <w:rFonts w:ascii="Arial" w:hAnsi="Arial" w:cs="Arial"/>
          <w:b/>
          <w:sz w:val="24"/>
          <w:szCs w:val="24"/>
        </w:rPr>
        <w:t>EDLD 5364 Teaching With Technology Course Embedded Reflection</w:t>
      </w:r>
    </w:p>
    <w:p w:rsidR="005876C3" w:rsidRDefault="005876C3" w:rsidP="005876C3">
      <w:pPr>
        <w:jc w:val="center"/>
        <w:rPr>
          <w:rFonts w:ascii="Arial" w:hAnsi="Arial" w:cs="Arial"/>
          <w:b/>
          <w:sz w:val="24"/>
          <w:szCs w:val="24"/>
        </w:rPr>
      </w:pPr>
    </w:p>
    <w:p w:rsidR="00AA555C" w:rsidRDefault="005876C3" w:rsidP="00AA555C">
      <w:pPr>
        <w:autoSpaceDE w:val="0"/>
        <w:autoSpaceDN w:val="0"/>
        <w:adjustRightInd w:val="0"/>
        <w:spacing w:line="480" w:lineRule="auto"/>
        <w:rPr>
          <w:rFonts w:ascii="Arial" w:eastAsia="Times New Roman" w:hAnsi="Arial" w:cs="Arial"/>
          <w:b/>
          <w:sz w:val="24"/>
          <w:szCs w:val="24"/>
        </w:rPr>
      </w:pPr>
      <w:r>
        <w:rPr>
          <w:rFonts w:ascii="Arial" w:hAnsi="Arial" w:cs="Arial"/>
          <w:b/>
          <w:sz w:val="24"/>
          <w:szCs w:val="24"/>
        </w:rPr>
        <w:t xml:space="preserve">     During this course, we worked as members of a five person study group working collaboratively to solve a </w:t>
      </w:r>
      <w:r w:rsidR="00587A9C">
        <w:rPr>
          <w:rFonts w:ascii="Arial" w:hAnsi="Arial" w:cs="Arial"/>
          <w:b/>
          <w:sz w:val="24"/>
          <w:szCs w:val="24"/>
        </w:rPr>
        <w:t xml:space="preserve">campus </w:t>
      </w:r>
      <w:r>
        <w:rPr>
          <w:rFonts w:ascii="Arial" w:hAnsi="Arial" w:cs="Arial"/>
          <w:b/>
          <w:sz w:val="24"/>
          <w:szCs w:val="24"/>
        </w:rPr>
        <w:t xml:space="preserve">scenario.  Our group consisted of Amy </w:t>
      </w:r>
      <w:proofErr w:type="spellStart"/>
      <w:r>
        <w:rPr>
          <w:rFonts w:ascii="Arial" w:hAnsi="Arial" w:cs="Arial"/>
          <w:b/>
          <w:sz w:val="24"/>
          <w:szCs w:val="24"/>
        </w:rPr>
        <w:t>Zbylut</w:t>
      </w:r>
      <w:proofErr w:type="spellEnd"/>
      <w:r>
        <w:rPr>
          <w:rFonts w:ascii="Arial" w:hAnsi="Arial" w:cs="Arial"/>
          <w:b/>
          <w:sz w:val="24"/>
          <w:szCs w:val="24"/>
        </w:rPr>
        <w:t xml:space="preserve">, Gregory </w:t>
      </w:r>
      <w:proofErr w:type="spellStart"/>
      <w:r>
        <w:rPr>
          <w:rFonts w:ascii="Arial" w:hAnsi="Arial" w:cs="Arial"/>
          <w:b/>
          <w:sz w:val="24"/>
          <w:szCs w:val="24"/>
        </w:rPr>
        <w:t>Gedeon</w:t>
      </w:r>
      <w:proofErr w:type="spellEnd"/>
      <w:r>
        <w:rPr>
          <w:rFonts w:ascii="Arial" w:hAnsi="Arial" w:cs="Arial"/>
          <w:b/>
          <w:sz w:val="24"/>
          <w:szCs w:val="24"/>
        </w:rPr>
        <w:t xml:space="preserve">, Joyce Howard, Regina Jackson, and </w:t>
      </w:r>
      <w:proofErr w:type="gramStart"/>
      <w:r>
        <w:rPr>
          <w:rFonts w:ascii="Arial" w:hAnsi="Arial" w:cs="Arial"/>
          <w:b/>
          <w:sz w:val="24"/>
          <w:szCs w:val="24"/>
        </w:rPr>
        <w:t>myself</w:t>
      </w:r>
      <w:proofErr w:type="gramEnd"/>
      <w:r>
        <w:rPr>
          <w:rFonts w:ascii="Arial" w:hAnsi="Arial" w:cs="Arial"/>
          <w:b/>
          <w:sz w:val="24"/>
          <w:szCs w:val="24"/>
        </w:rPr>
        <w:t xml:space="preserve">.  </w:t>
      </w:r>
      <w:r w:rsidRPr="00587A9C">
        <w:rPr>
          <w:rFonts w:ascii="Arial" w:eastAsia="Times New Roman" w:hAnsi="Arial" w:cs="Arial"/>
          <w:b/>
          <w:sz w:val="24"/>
          <w:szCs w:val="24"/>
        </w:rPr>
        <w:t xml:space="preserve">Our Group Project Task was to model how technology can positively impact student achievement for diverse learners. As a school-based expert, we were given the opportunity to model how technology could positively impact student achievement for diverse learners. Our learning team was given the task of being a school based expert directed by the principal to work with a classroom teacher to create learning experiences that could not only meet the needs of a very diverse classroom community, but also address 21st Century learning trends. Some of the students in the classroom had very unique needs. With a classroom of 30 students, 10 of these students were identified as gifted and talented along with two students that had extreme disabilities of blindness and a hearing-impaired disability. Eighteen students had varied needs ranging from the lowest to high levels of achievement. The teacher in this very diverse classroom had minimal understanding of how to teach with technology to benefit student learning.  Our team met during a </w:t>
      </w:r>
      <w:proofErr w:type="spellStart"/>
      <w:r w:rsidRPr="00587A9C">
        <w:rPr>
          <w:rFonts w:ascii="Arial" w:eastAsia="Times New Roman" w:hAnsi="Arial" w:cs="Arial"/>
          <w:b/>
          <w:sz w:val="24"/>
          <w:szCs w:val="24"/>
        </w:rPr>
        <w:t>skype</w:t>
      </w:r>
      <w:proofErr w:type="spellEnd"/>
      <w:r w:rsidRPr="00587A9C">
        <w:rPr>
          <w:rFonts w:ascii="Arial" w:eastAsia="Times New Roman" w:hAnsi="Arial" w:cs="Arial"/>
          <w:b/>
          <w:sz w:val="24"/>
          <w:szCs w:val="24"/>
        </w:rPr>
        <w:t xml:space="preserve"> conference to determine what our </w:t>
      </w:r>
      <w:r w:rsidR="00587A9C" w:rsidRPr="00587A9C">
        <w:rPr>
          <w:rFonts w:ascii="Arial" w:eastAsia="Times New Roman" w:hAnsi="Arial" w:cs="Arial"/>
          <w:b/>
          <w:sz w:val="24"/>
          <w:szCs w:val="24"/>
        </w:rPr>
        <w:t xml:space="preserve">group goal would be.  After group reflection, it was determined that we had the most group experience in the area of 8th grade science and we would address the 8th grade TEKS objectives relating to natural events impacting Earth systems, the rock cycle process and the earth's physical changes due to erosion and </w:t>
      </w:r>
      <w:r w:rsidRPr="00587A9C">
        <w:rPr>
          <w:rFonts w:ascii="Arial" w:eastAsia="Times New Roman" w:hAnsi="Arial" w:cs="Arial"/>
          <w:b/>
          <w:sz w:val="24"/>
          <w:szCs w:val="24"/>
        </w:rPr>
        <w:t xml:space="preserve"> </w:t>
      </w:r>
      <w:r w:rsidR="00587A9C" w:rsidRPr="00587A9C">
        <w:rPr>
          <w:rFonts w:ascii="Arial" w:eastAsia="Times New Roman" w:hAnsi="Arial" w:cs="Arial"/>
          <w:b/>
          <w:sz w:val="24"/>
          <w:szCs w:val="24"/>
        </w:rPr>
        <w:t xml:space="preserve">weathering, and plate tectonics. We easily divided our project into separate tasks that we were </w:t>
      </w:r>
      <w:r w:rsidR="00587A9C" w:rsidRPr="00587A9C">
        <w:rPr>
          <w:rFonts w:ascii="Arial" w:eastAsia="Times New Roman" w:hAnsi="Arial" w:cs="Arial"/>
          <w:b/>
          <w:sz w:val="24"/>
          <w:szCs w:val="24"/>
        </w:rPr>
        <w:lastRenderedPageBreak/>
        <w:t xml:space="preserve">each responsible for. Each one of our group members readily took on their individual responsibilities and began to complete their tasks dealing with their particular content area. Our Google site offered easy accessibility to our project and the Action Planning area provided an area where we could type our plans to collaborate with each other. We checked all aspects of the 8th grade science TEKS and technology TEKS to make sure that we met all state standards in these necessary areas. Each group member prepared their own UDL lesson and then posted learning activities, technology products, and eBooks that related to their particular lessons, goals, and objectives. We each worked carefully to include 21st century tools and embedded these in our UDLs. A couple of our group members chose to use </w:t>
      </w:r>
      <w:proofErr w:type="spellStart"/>
      <w:r w:rsidR="00587A9C" w:rsidRPr="00587A9C">
        <w:rPr>
          <w:rFonts w:ascii="Arial" w:eastAsia="Times New Roman" w:hAnsi="Arial" w:cs="Arial"/>
          <w:b/>
          <w:sz w:val="24"/>
          <w:szCs w:val="24"/>
        </w:rPr>
        <w:t>Glogster</w:t>
      </w:r>
      <w:proofErr w:type="spellEnd"/>
      <w:r w:rsidR="00587A9C" w:rsidRPr="00587A9C">
        <w:rPr>
          <w:rFonts w:ascii="Arial" w:eastAsia="Times New Roman" w:hAnsi="Arial" w:cs="Arial"/>
          <w:b/>
          <w:sz w:val="24"/>
          <w:szCs w:val="24"/>
        </w:rPr>
        <w:t xml:space="preserve"> to illustrate their UDLs. We also took time to make sure that we used strategies that would work specifically with the students that had special learning needs. Each group member began diligently preparing their information, making their posts, and searching for creative methods to integrate technology into the lessons to provide for best methods to utilize technology to benefit student learning in this very diverse classroom. We were also aware (acting as the tech leader) as we progressed with planning for the classroom scenario, that we would need to meet the professional development needs of this teacher that had minimal understanding of how to teach with technology. Our group members included professional development training to each UDL lesson to assure that the teacher would have easy access to the tools and information needed to adequately address his/her needs for technology instructions and training. Each of our UDLs included assessments, re</w:t>
      </w:r>
      <w:r w:rsidR="00587A9C">
        <w:rPr>
          <w:rFonts w:ascii="Arial" w:eastAsia="Times New Roman" w:hAnsi="Arial" w:cs="Arial"/>
          <w:b/>
          <w:sz w:val="24"/>
          <w:szCs w:val="24"/>
        </w:rPr>
        <w:t>-</w:t>
      </w:r>
      <w:r w:rsidR="00587A9C" w:rsidRPr="00587A9C">
        <w:rPr>
          <w:rFonts w:ascii="Arial" w:eastAsia="Times New Roman" w:hAnsi="Arial" w:cs="Arial"/>
          <w:b/>
          <w:sz w:val="24"/>
          <w:szCs w:val="24"/>
        </w:rPr>
        <w:t xml:space="preserve">teach </w:t>
      </w:r>
      <w:r w:rsidR="00587A9C" w:rsidRPr="00587A9C">
        <w:rPr>
          <w:rFonts w:ascii="Arial" w:eastAsia="Times New Roman" w:hAnsi="Arial" w:cs="Arial"/>
          <w:b/>
          <w:sz w:val="24"/>
          <w:szCs w:val="24"/>
        </w:rPr>
        <w:lastRenderedPageBreak/>
        <w:t xml:space="preserve">opportunities, and enrichment lessons that would allow for feedback and assured learner understanding of the content and subject area. We filled our UDLs with technology rich activities to provide for learner centered learning environments. The students would easily be able to share their prior knowledge, review concepts, and acquire new knowledge to help them gain a better understanding of the essential learning. After each group member completed posting their UDLs / individual </w:t>
      </w:r>
      <w:proofErr w:type="spellStart"/>
      <w:r w:rsidR="00587A9C" w:rsidRPr="00587A9C">
        <w:rPr>
          <w:rFonts w:ascii="Arial" w:eastAsia="Times New Roman" w:hAnsi="Arial" w:cs="Arial"/>
          <w:b/>
          <w:sz w:val="24"/>
          <w:szCs w:val="24"/>
        </w:rPr>
        <w:t>glogs</w:t>
      </w:r>
      <w:proofErr w:type="spellEnd"/>
      <w:r w:rsidR="00587A9C" w:rsidRPr="00587A9C">
        <w:rPr>
          <w:rFonts w:ascii="Arial" w:eastAsia="Times New Roman" w:hAnsi="Arial" w:cs="Arial"/>
          <w:b/>
          <w:sz w:val="24"/>
          <w:szCs w:val="24"/>
        </w:rPr>
        <w:t xml:space="preserve"> and provided associated lesson introduction, learning activities, hands on activities, 21st century technology tools, guided practice explanation, independent practice explanation, formative/ongoing assessment, and summative/end of lesson assessment, our project was posted to the unit </w:t>
      </w:r>
      <w:proofErr w:type="spellStart"/>
      <w:r w:rsidR="00587A9C" w:rsidRPr="00587A9C">
        <w:rPr>
          <w:rFonts w:ascii="Arial" w:eastAsia="Times New Roman" w:hAnsi="Arial" w:cs="Arial"/>
          <w:b/>
          <w:sz w:val="24"/>
          <w:szCs w:val="24"/>
        </w:rPr>
        <w:t>glog</w:t>
      </w:r>
      <w:proofErr w:type="spellEnd"/>
      <w:r w:rsidR="00587A9C" w:rsidRPr="00587A9C">
        <w:rPr>
          <w:rFonts w:ascii="Arial" w:eastAsia="Times New Roman" w:hAnsi="Arial" w:cs="Arial"/>
          <w:b/>
          <w:sz w:val="24"/>
          <w:szCs w:val="24"/>
        </w:rPr>
        <w:t xml:space="preserve">. We also provided materials and possible teacher professional development opportunities in our unit plan.  Our team chose to solve the scenario by creating a team </w:t>
      </w:r>
      <w:proofErr w:type="spellStart"/>
      <w:r w:rsidR="00587A9C" w:rsidRPr="00587A9C">
        <w:rPr>
          <w:rFonts w:ascii="Arial" w:eastAsia="Times New Roman" w:hAnsi="Arial" w:cs="Arial"/>
          <w:b/>
          <w:sz w:val="24"/>
          <w:szCs w:val="24"/>
        </w:rPr>
        <w:t>glogster</w:t>
      </w:r>
      <w:proofErr w:type="spellEnd"/>
      <w:r w:rsidR="00587A9C" w:rsidRPr="00587A9C">
        <w:rPr>
          <w:rFonts w:ascii="Arial" w:eastAsia="Times New Roman" w:hAnsi="Arial" w:cs="Arial"/>
          <w:b/>
          <w:sz w:val="24"/>
          <w:szCs w:val="24"/>
        </w:rPr>
        <w:t xml:space="preserve"> that would assist an 8</w:t>
      </w:r>
      <w:r w:rsidR="00587A9C" w:rsidRPr="00587A9C">
        <w:rPr>
          <w:rFonts w:ascii="Arial" w:eastAsia="Times New Roman" w:hAnsi="Arial" w:cs="Arial"/>
          <w:b/>
          <w:sz w:val="24"/>
          <w:szCs w:val="24"/>
          <w:vertAlign w:val="superscript"/>
        </w:rPr>
        <w:t>th</w:t>
      </w:r>
      <w:r w:rsidR="00587A9C" w:rsidRPr="00587A9C">
        <w:rPr>
          <w:rFonts w:ascii="Arial" w:eastAsia="Times New Roman" w:hAnsi="Arial" w:cs="Arial"/>
          <w:b/>
          <w:sz w:val="24"/>
          <w:szCs w:val="24"/>
        </w:rPr>
        <w:t xml:space="preserve"> Grade Science teacher.  Our solution and learning activities would allow the teacher to integrate technology to meet his/her Unit Objectives:  The student knows that natural events can impact Earth systems (TEK 8.9).  The Team Solution </w:t>
      </w:r>
      <w:proofErr w:type="spellStart"/>
      <w:r w:rsidR="00587A9C" w:rsidRPr="00587A9C">
        <w:rPr>
          <w:rFonts w:ascii="Arial" w:eastAsia="Times New Roman" w:hAnsi="Arial" w:cs="Arial"/>
          <w:b/>
          <w:sz w:val="24"/>
          <w:szCs w:val="24"/>
        </w:rPr>
        <w:t>Glogster</w:t>
      </w:r>
      <w:proofErr w:type="spellEnd"/>
      <w:r w:rsidR="00587A9C" w:rsidRPr="00587A9C">
        <w:rPr>
          <w:rFonts w:ascii="Arial" w:eastAsia="Times New Roman" w:hAnsi="Arial" w:cs="Arial"/>
          <w:b/>
          <w:sz w:val="24"/>
          <w:szCs w:val="24"/>
        </w:rPr>
        <w:t>:  Natural Events Impacting Earth Systems was developed.  Each group member attached learning activities and technology products and links to our team Google site.  These links contain</w:t>
      </w:r>
      <w:r w:rsidR="00BA143B">
        <w:rPr>
          <w:rFonts w:ascii="Arial" w:eastAsia="Times New Roman" w:hAnsi="Arial" w:cs="Arial"/>
          <w:b/>
          <w:sz w:val="24"/>
          <w:szCs w:val="24"/>
        </w:rPr>
        <w:t>ed</w:t>
      </w:r>
      <w:r w:rsidR="00587A9C" w:rsidRPr="00587A9C">
        <w:rPr>
          <w:rFonts w:ascii="Arial" w:eastAsia="Times New Roman" w:hAnsi="Arial" w:cs="Arial"/>
          <w:b/>
          <w:sz w:val="24"/>
          <w:szCs w:val="24"/>
        </w:rPr>
        <w:t xml:space="preserve"> additional resources and files that were included and embedded with each group members Unit and individual UDL lessons.  Each group member also created an </w:t>
      </w:r>
      <w:proofErr w:type="spellStart"/>
      <w:r w:rsidR="00587A9C" w:rsidRPr="00587A9C">
        <w:rPr>
          <w:rFonts w:ascii="Arial" w:eastAsia="Times New Roman" w:hAnsi="Arial" w:cs="Arial"/>
          <w:b/>
          <w:sz w:val="24"/>
          <w:szCs w:val="24"/>
        </w:rPr>
        <w:t>ebook</w:t>
      </w:r>
      <w:proofErr w:type="spellEnd"/>
      <w:r w:rsidR="00587A9C" w:rsidRPr="00587A9C">
        <w:rPr>
          <w:rFonts w:ascii="Arial" w:eastAsia="Times New Roman" w:hAnsi="Arial" w:cs="Arial"/>
          <w:b/>
          <w:sz w:val="24"/>
          <w:szCs w:val="24"/>
        </w:rPr>
        <w:t xml:space="preserve"> that would assist the teacher in the group scenario.  All of these g</w:t>
      </w:r>
      <w:r w:rsidR="00587A9C">
        <w:rPr>
          <w:rFonts w:ascii="Arial" w:eastAsia="Times New Roman" w:hAnsi="Arial" w:cs="Arial"/>
          <w:b/>
          <w:sz w:val="24"/>
          <w:szCs w:val="24"/>
        </w:rPr>
        <w:t xml:space="preserve">roup contributions and downloads </w:t>
      </w:r>
      <w:r w:rsidR="00587A9C" w:rsidRPr="00587A9C">
        <w:rPr>
          <w:rFonts w:ascii="Arial" w:eastAsia="Times New Roman" w:hAnsi="Arial" w:cs="Arial"/>
          <w:b/>
          <w:sz w:val="24"/>
          <w:szCs w:val="24"/>
        </w:rPr>
        <w:t xml:space="preserve">were posted to our group Google site. </w:t>
      </w:r>
    </w:p>
    <w:p w:rsidR="005876C3" w:rsidRDefault="00587A9C" w:rsidP="00D23682">
      <w:pPr>
        <w:autoSpaceDE w:val="0"/>
        <w:autoSpaceDN w:val="0"/>
        <w:adjustRightInd w:val="0"/>
        <w:spacing w:line="480" w:lineRule="auto"/>
        <w:rPr>
          <w:rFonts w:ascii="Arial" w:eastAsia="Times New Roman" w:hAnsi="Arial" w:cs="Arial"/>
          <w:b/>
          <w:sz w:val="24"/>
          <w:szCs w:val="24"/>
        </w:rPr>
      </w:pPr>
      <w:r>
        <w:rPr>
          <w:rFonts w:ascii="Arial" w:eastAsia="Times New Roman" w:hAnsi="Arial" w:cs="Arial"/>
          <w:b/>
          <w:sz w:val="24"/>
          <w:szCs w:val="24"/>
        </w:rPr>
        <w:lastRenderedPageBreak/>
        <w:t xml:space="preserve">    </w:t>
      </w:r>
      <w:r w:rsidRPr="00587A9C">
        <w:rPr>
          <w:rFonts w:ascii="Arial" w:eastAsia="Times New Roman" w:hAnsi="Arial" w:cs="Arial"/>
          <w:b/>
          <w:sz w:val="24"/>
          <w:szCs w:val="24"/>
        </w:rPr>
        <w:t xml:space="preserve"> </w:t>
      </w:r>
      <w:r w:rsidR="005876C3" w:rsidRPr="00587A9C">
        <w:rPr>
          <w:rFonts w:ascii="Arial" w:eastAsia="Times New Roman" w:hAnsi="Arial" w:cs="Arial"/>
          <w:b/>
          <w:sz w:val="24"/>
          <w:szCs w:val="24"/>
        </w:rPr>
        <w:t xml:space="preserve"> </w:t>
      </w:r>
      <w:r w:rsidR="00AA555C">
        <w:rPr>
          <w:rFonts w:ascii="Arial" w:eastAsia="Times New Roman" w:hAnsi="Arial" w:cs="Arial"/>
          <w:b/>
          <w:sz w:val="24"/>
          <w:szCs w:val="24"/>
        </w:rPr>
        <w:t>My individu</w:t>
      </w:r>
      <w:r w:rsidR="00D23682">
        <w:rPr>
          <w:rFonts w:ascii="Arial" w:eastAsia="Times New Roman" w:hAnsi="Arial" w:cs="Arial"/>
          <w:b/>
          <w:sz w:val="24"/>
          <w:szCs w:val="24"/>
        </w:rPr>
        <w:t>al UDL focused on the</w:t>
      </w:r>
      <w:r w:rsidR="004A6383">
        <w:rPr>
          <w:rFonts w:ascii="Arial" w:eastAsia="Times New Roman" w:hAnsi="Arial" w:cs="Arial"/>
          <w:b/>
          <w:sz w:val="24"/>
          <w:szCs w:val="24"/>
        </w:rPr>
        <w:t xml:space="preserve"> </w:t>
      </w:r>
      <w:r w:rsidR="00AA555C">
        <w:rPr>
          <w:rFonts w:ascii="Arial" w:eastAsia="Times New Roman" w:hAnsi="Arial" w:cs="Arial"/>
          <w:b/>
          <w:sz w:val="24"/>
          <w:szCs w:val="24"/>
        </w:rPr>
        <w:t xml:space="preserve">Introductory Rock Cycle Lesson introducing the Rock Cycle and background information.  </w:t>
      </w:r>
      <w:r w:rsidR="00D23682">
        <w:rPr>
          <w:rFonts w:ascii="Arial" w:eastAsia="Times New Roman" w:hAnsi="Arial" w:cs="Arial"/>
          <w:b/>
          <w:sz w:val="24"/>
          <w:szCs w:val="24"/>
        </w:rPr>
        <w:t>Each of our team member</w:t>
      </w:r>
      <w:r w:rsidR="004A6383">
        <w:rPr>
          <w:rFonts w:ascii="Arial" w:eastAsia="Times New Roman" w:hAnsi="Arial" w:cs="Arial"/>
          <w:b/>
          <w:sz w:val="24"/>
          <w:szCs w:val="24"/>
        </w:rPr>
        <w:t xml:space="preserve">s created individual UDL lessons as discussed in our Skype conference.  </w:t>
      </w:r>
      <w:r w:rsidR="00D23682">
        <w:rPr>
          <w:rFonts w:ascii="Arial" w:eastAsia="Times New Roman" w:hAnsi="Arial" w:cs="Arial"/>
          <w:b/>
          <w:sz w:val="24"/>
          <w:szCs w:val="24"/>
        </w:rPr>
        <w:t xml:space="preserve"> </w:t>
      </w:r>
      <w:r w:rsidR="00D23682" w:rsidRPr="004A6383">
        <w:rPr>
          <w:rFonts w:ascii="Arial" w:eastAsia="Times New Roman" w:hAnsi="Arial" w:cs="Arial"/>
          <w:b/>
          <w:sz w:val="24"/>
          <w:szCs w:val="24"/>
        </w:rPr>
        <w:t>Based on the scenario and teacher’s limi</w:t>
      </w:r>
      <w:r w:rsidR="004A6383" w:rsidRPr="004A6383">
        <w:rPr>
          <w:rFonts w:ascii="Arial" w:eastAsia="Times New Roman" w:hAnsi="Arial" w:cs="Arial"/>
          <w:b/>
          <w:sz w:val="24"/>
          <w:szCs w:val="24"/>
        </w:rPr>
        <w:t>ted technology experience, this</w:t>
      </w:r>
      <w:r w:rsidR="00D23682" w:rsidRPr="004A6383">
        <w:rPr>
          <w:rFonts w:ascii="Arial" w:eastAsia="Times New Roman" w:hAnsi="Arial" w:cs="Arial"/>
          <w:b/>
          <w:sz w:val="24"/>
          <w:szCs w:val="24"/>
        </w:rPr>
        <w:t xml:space="preserve"> allow</w:t>
      </w:r>
      <w:r w:rsidR="004A6383" w:rsidRPr="004A6383">
        <w:rPr>
          <w:rFonts w:ascii="Arial" w:eastAsia="Times New Roman" w:hAnsi="Arial" w:cs="Arial"/>
          <w:b/>
          <w:sz w:val="24"/>
          <w:szCs w:val="24"/>
        </w:rPr>
        <w:t>ed</w:t>
      </w:r>
      <w:r w:rsidR="00D23682" w:rsidRPr="004A6383">
        <w:rPr>
          <w:rFonts w:ascii="Arial" w:eastAsia="Times New Roman" w:hAnsi="Arial" w:cs="Arial"/>
          <w:b/>
          <w:sz w:val="24"/>
          <w:szCs w:val="24"/>
        </w:rPr>
        <w:t xml:space="preserve"> the teacher to become familiar with and have adequate time to explore the unit and embedded 21st Century tools. We </w:t>
      </w:r>
      <w:r w:rsidR="004A6383">
        <w:rPr>
          <w:rFonts w:ascii="Arial" w:eastAsia="Times New Roman" w:hAnsi="Arial" w:cs="Arial"/>
          <w:b/>
          <w:sz w:val="24"/>
          <w:szCs w:val="24"/>
        </w:rPr>
        <w:t>decided to</w:t>
      </w:r>
      <w:r w:rsidR="00D23682" w:rsidRPr="004A6383">
        <w:rPr>
          <w:rFonts w:ascii="Arial" w:eastAsia="Times New Roman" w:hAnsi="Arial" w:cs="Arial"/>
          <w:b/>
          <w:sz w:val="24"/>
          <w:szCs w:val="24"/>
        </w:rPr>
        <w:t xml:space="preserve"> use technology to teach technology. We chose several key technologies that incorporate the collaboration </w:t>
      </w:r>
      <w:r w:rsidR="00BA143B">
        <w:rPr>
          <w:rFonts w:ascii="Arial" w:eastAsia="Times New Roman" w:hAnsi="Arial" w:cs="Arial"/>
          <w:b/>
          <w:sz w:val="24"/>
          <w:szCs w:val="24"/>
        </w:rPr>
        <w:t>a</w:t>
      </w:r>
      <w:r w:rsidR="00D23682" w:rsidRPr="004A6383">
        <w:rPr>
          <w:rFonts w:ascii="Arial" w:eastAsia="Times New Roman" w:hAnsi="Arial" w:cs="Arial"/>
          <w:b/>
          <w:sz w:val="24"/>
          <w:szCs w:val="24"/>
        </w:rPr>
        <w:t xml:space="preserve">spect for 21st century learning to place in our learning activities section of our Google site. A few skills that </w:t>
      </w:r>
      <w:r w:rsidR="004A6383" w:rsidRPr="004A6383">
        <w:rPr>
          <w:rFonts w:ascii="Arial" w:eastAsia="Times New Roman" w:hAnsi="Arial" w:cs="Arial"/>
          <w:b/>
          <w:sz w:val="24"/>
          <w:szCs w:val="24"/>
        </w:rPr>
        <w:t>we</w:t>
      </w:r>
      <w:r w:rsidR="00D23682" w:rsidRPr="004A6383">
        <w:rPr>
          <w:rFonts w:ascii="Arial" w:eastAsia="Times New Roman" w:hAnsi="Arial" w:cs="Arial"/>
          <w:b/>
          <w:sz w:val="24"/>
          <w:szCs w:val="24"/>
        </w:rPr>
        <w:t xml:space="preserve"> need</w:t>
      </w:r>
      <w:r w:rsidR="004A6383" w:rsidRPr="004A6383">
        <w:rPr>
          <w:rFonts w:ascii="Arial" w:eastAsia="Times New Roman" w:hAnsi="Arial" w:cs="Arial"/>
          <w:b/>
          <w:sz w:val="24"/>
          <w:szCs w:val="24"/>
        </w:rPr>
        <w:t>ed to address</w:t>
      </w:r>
      <w:r w:rsidR="00D23682" w:rsidRPr="004A6383">
        <w:rPr>
          <w:rFonts w:ascii="Arial" w:eastAsia="Times New Roman" w:hAnsi="Arial" w:cs="Arial"/>
          <w:b/>
          <w:sz w:val="24"/>
          <w:szCs w:val="24"/>
        </w:rPr>
        <w:t xml:space="preserve"> </w:t>
      </w:r>
      <w:r w:rsidR="004A6383" w:rsidRPr="004A6383">
        <w:rPr>
          <w:rFonts w:ascii="Arial" w:eastAsia="Times New Roman" w:hAnsi="Arial" w:cs="Arial"/>
          <w:b/>
          <w:sz w:val="24"/>
          <w:szCs w:val="24"/>
        </w:rPr>
        <w:t>were</w:t>
      </w:r>
      <w:r w:rsidR="00D23682" w:rsidRPr="004A6383">
        <w:rPr>
          <w:rFonts w:ascii="Arial" w:eastAsia="Times New Roman" w:hAnsi="Arial" w:cs="Arial"/>
          <w:b/>
          <w:sz w:val="24"/>
          <w:szCs w:val="24"/>
        </w:rPr>
        <w:t xml:space="preserve"> integrating Web 2.0 tools such as </w:t>
      </w:r>
      <w:proofErr w:type="spellStart"/>
      <w:r w:rsidR="00D23682" w:rsidRPr="004A6383">
        <w:rPr>
          <w:rFonts w:ascii="Arial" w:eastAsia="Times New Roman" w:hAnsi="Arial" w:cs="Arial"/>
          <w:b/>
          <w:sz w:val="24"/>
          <w:szCs w:val="24"/>
        </w:rPr>
        <w:t>Wikispaces</w:t>
      </w:r>
      <w:proofErr w:type="spellEnd"/>
      <w:r w:rsidR="00D23682" w:rsidRPr="004A6383">
        <w:rPr>
          <w:rFonts w:ascii="Arial" w:eastAsia="Times New Roman" w:hAnsi="Arial" w:cs="Arial"/>
          <w:b/>
          <w:sz w:val="24"/>
          <w:szCs w:val="24"/>
        </w:rPr>
        <w:t xml:space="preserve"> and Google docs, UDL Lesson Plans, UDL Book Builder, </w:t>
      </w:r>
      <w:proofErr w:type="spellStart"/>
      <w:r w:rsidR="00D23682" w:rsidRPr="004A6383">
        <w:rPr>
          <w:rFonts w:ascii="Arial" w:eastAsia="Times New Roman" w:hAnsi="Arial" w:cs="Arial"/>
          <w:b/>
          <w:sz w:val="24"/>
          <w:szCs w:val="24"/>
        </w:rPr>
        <w:t>Glogste</w:t>
      </w:r>
      <w:r w:rsidR="004A6383" w:rsidRPr="004A6383">
        <w:rPr>
          <w:rFonts w:ascii="Arial" w:eastAsia="Times New Roman" w:hAnsi="Arial" w:cs="Arial"/>
          <w:b/>
          <w:sz w:val="24"/>
          <w:szCs w:val="24"/>
        </w:rPr>
        <w:t>r</w:t>
      </w:r>
      <w:proofErr w:type="spellEnd"/>
      <w:r w:rsidR="004A6383" w:rsidRPr="004A6383">
        <w:rPr>
          <w:rFonts w:ascii="Arial" w:eastAsia="Times New Roman" w:hAnsi="Arial" w:cs="Arial"/>
          <w:b/>
          <w:sz w:val="24"/>
          <w:szCs w:val="24"/>
        </w:rPr>
        <w:t xml:space="preserve"> development.  </w:t>
      </w:r>
      <w:r w:rsidR="004A6383">
        <w:rPr>
          <w:rFonts w:ascii="Arial" w:eastAsia="Times New Roman" w:hAnsi="Arial" w:cs="Arial"/>
          <w:b/>
          <w:sz w:val="24"/>
          <w:szCs w:val="24"/>
        </w:rPr>
        <w:t xml:space="preserve">The UDL lesson plan builder was very user friendly and could be useful for any teacher to utilize for lesson plan development.  </w:t>
      </w:r>
      <w:r w:rsidR="004A6383" w:rsidRPr="004A6383">
        <w:rPr>
          <w:rFonts w:ascii="Arial" w:eastAsia="Times New Roman" w:hAnsi="Arial" w:cs="Arial"/>
          <w:b/>
          <w:sz w:val="24"/>
          <w:szCs w:val="24"/>
        </w:rPr>
        <w:t>“UDL does more than insist on flexibility; it provides teachers with the information and resources they need to achieve it” (Rose, D., &amp; Meyer, A., 2002, Chapter 4).</w:t>
      </w:r>
      <w:r w:rsidR="004A6383">
        <w:rPr>
          <w:rFonts w:ascii="Arial" w:eastAsia="Times New Roman" w:hAnsi="Arial" w:cs="Arial"/>
          <w:b/>
          <w:sz w:val="24"/>
          <w:szCs w:val="24"/>
        </w:rPr>
        <w:t xml:space="preserve">  </w:t>
      </w:r>
      <w:r w:rsidR="001A16B6" w:rsidRPr="001A16B6">
        <w:rPr>
          <w:rFonts w:ascii="Arial" w:eastAsia="Times New Roman" w:hAnsi="Arial" w:cs="Arial"/>
          <w:b/>
          <w:sz w:val="24"/>
          <w:szCs w:val="24"/>
        </w:rPr>
        <w:t>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w:t>
      </w:r>
    </w:p>
    <w:p w:rsidR="001A16B6" w:rsidRDefault="001A16B6" w:rsidP="00D23682">
      <w:pPr>
        <w:autoSpaceDE w:val="0"/>
        <w:autoSpaceDN w:val="0"/>
        <w:adjustRightInd w:val="0"/>
        <w:spacing w:line="480" w:lineRule="auto"/>
        <w:rPr>
          <w:rFonts w:ascii="Arial" w:eastAsia="Times New Roman" w:hAnsi="Arial" w:cs="Arial"/>
          <w:b/>
          <w:sz w:val="24"/>
          <w:szCs w:val="24"/>
        </w:rPr>
      </w:pPr>
      <w:r>
        <w:rPr>
          <w:rFonts w:ascii="Arial" w:eastAsia="Times New Roman" w:hAnsi="Arial" w:cs="Arial"/>
          <w:b/>
          <w:sz w:val="24"/>
          <w:szCs w:val="24"/>
        </w:rPr>
        <w:t xml:space="preserve">     Our group used another Web 2.0 tool, the UDL Book Builder to design e-books.  Each of our group members created an e-book to accompany their portion of the unit.  I created a book called Rock n Roll – The Story of the Rock Cycle.  The book was created with sound and could be utilized with the blind </w:t>
      </w:r>
      <w:r>
        <w:rPr>
          <w:rFonts w:ascii="Arial" w:eastAsia="Times New Roman" w:hAnsi="Arial" w:cs="Arial"/>
          <w:b/>
          <w:sz w:val="24"/>
          <w:szCs w:val="24"/>
        </w:rPr>
        <w:lastRenderedPageBreak/>
        <w:t xml:space="preserve">students.  The book builder site did allow for the content of a book creation to satisfy a specific content area.  At times, the site was not as user friendly as the user might need it to be.  </w:t>
      </w:r>
      <w:r w:rsidR="008010C3">
        <w:rPr>
          <w:rFonts w:ascii="Arial" w:eastAsia="Times New Roman" w:hAnsi="Arial" w:cs="Arial"/>
          <w:b/>
          <w:sz w:val="24"/>
          <w:szCs w:val="24"/>
        </w:rPr>
        <w:t xml:space="preserve">The books were colorful and could allow images to be placed in the books as necessary.  </w:t>
      </w:r>
    </w:p>
    <w:p w:rsidR="008010C3" w:rsidRPr="008010C3" w:rsidRDefault="008010C3" w:rsidP="00D23682">
      <w:pPr>
        <w:autoSpaceDE w:val="0"/>
        <w:autoSpaceDN w:val="0"/>
        <w:adjustRightInd w:val="0"/>
        <w:spacing w:line="480" w:lineRule="auto"/>
        <w:rPr>
          <w:rFonts w:ascii="Arial" w:eastAsia="Times New Roman" w:hAnsi="Arial" w:cs="Arial"/>
          <w:b/>
          <w:sz w:val="24"/>
          <w:szCs w:val="24"/>
        </w:rPr>
      </w:pPr>
      <w:r>
        <w:rPr>
          <w:rFonts w:ascii="Arial" w:eastAsia="Times New Roman" w:hAnsi="Arial" w:cs="Arial"/>
          <w:b/>
          <w:sz w:val="24"/>
          <w:szCs w:val="24"/>
        </w:rPr>
        <w:t xml:space="preserve">     Our Team Google site allowed for our team to have easy access and to readily be able to add learning activities and technology tools as needed.  </w:t>
      </w:r>
      <w:r w:rsidRPr="008010C3">
        <w:rPr>
          <w:rFonts w:ascii="Arial" w:eastAsia="Times New Roman" w:hAnsi="Arial" w:cs="Arial"/>
          <w:b/>
          <w:sz w:val="24"/>
          <w:szCs w:val="24"/>
        </w:rPr>
        <w:t xml:space="preserve">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 By creating our team </w:t>
      </w:r>
      <w:proofErr w:type="spellStart"/>
      <w:r w:rsidRPr="008010C3">
        <w:rPr>
          <w:rFonts w:ascii="Arial" w:eastAsia="Times New Roman" w:hAnsi="Arial" w:cs="Arial"/>
          <w:b/>
          <w:sz w:val="24"/>
          <w:szCs w:val="24"/>
        </w:rPr>
        <w:t>glog</w:t>
      </w:r>
      <w:proofErr w:type="spellEnd"/>
      <w:r w:rsidRPr="008010C3">
        <w:rPr>
          <w:rFonts w:ascii="Arial" w:eastAsia="Times New Roman" w:hAnsi="Arial" w:cs="Arial"/>
          <w:b/>
          <w:sz w:val="24"/>
          <w:szCs w:val="24"/>
        </w:rPr>
        <w:t>, we gave the teacher flexibility in using</w:t>
      </w:r>
      <w:r w:rsidR="00BA143B">
        <w:rPr>
          <w:rFonts w:ascii="Arial" w:eastAsia="Times New Roman" w:hAnsi="Arial" w:cs="Arial"/>
          <w:b/>
          <w:sz w:val="24"/>
          <w:szCs w:val="24"/>
        </w:rPr>
        <w:t xml:space="preserve"> a variety of resources that were</w:t>
      </w:r>
      <w:r w:rsidRPr="008010C3">
        <w:rPr>
          <w:rFonts w:ascii="Arial" w:eastAsia="Times New Roman" w:hAnsi="Arial" w:cs="Arial"/>
          <w:b/>
          <w:sz w:val="24"/>
          <w:szCs w:val="24"/>
        </w:rPr>
        <w:t xml:space="preserve"> all accessible from one </w:t>
      </w:r>
      <w:proofErr w:type="spellStart"/>
      <w:r w:rsidRPr="008010C3">
        <w:rPr>
          <w:rFonts w:ascii="Arial" w:eastAsia="Times New Roman" w:hAnsi="Arial" w:cs="Arial"/>
          <w:b/>
          <w:sz w:val="24"/>
          <w:szCs w:val="24"/>
        </w:rPr>
        <w:t>Glogster</w:t>
      </w:r>
      <w:proofErr w:type="spellEnd"/>
      <w:r w:rsidRPr="008010C3">
        <w:rPr>
          <w:rFonts w:ascii="Arial" w:eastAsia="Times New Roman" w:hAnsi="Arial" w:cs="Arial"/>
          <w:b/>
          <w:sz w:val="24"/>
          <w:szCs w:val="24"/>
        </w:rPr>
        <w:t xml:space="preserve"> poster. Our team’s collaborative experiences are an epitome of </w:t>
      </w:r>
      <w:proofErr w:type="spellStart"/>
      <w:r w:rsidRPr="008010C3">
        <w:rPr>
          <w:rFonts w:ascii="Arial" w:eastAsia="Times New Roman" w:hAnsi="Arial" w:cs="Arial"/>
          <w:b/>
          <w:sz w:val="24"/>
          <w:szCs w:val="24"/>
        </w:rPr>
        <w:t>Pitler’s</w:t>
      </w:r>
      <w:proofErr w:type="spellEnd"/>
      <w:r w:rsidRPr="008010C3">
        <w:rPr>
          <w:rFonts w:ascii="Arial" w:eastAsia="Times New Roman" w:hAnsi="Arial" w:cs="Arial"/>
          <w:b/>
          <w:sz w:val="24"/>
          <w:szCs w:val="24"/>
        </w:rPr>
        <w:t xml:space="preserve"> statement, "web-enabled collaborative learning has evolved dramatically from its initial use as a simple way for students to look up information together on Web sites" (</w:t>
      </w:r>
      <w:proofErr w:type="spellStart"/>
      <w:r w:rsidRPr="008010C3">
        <w:rPr>
          <w:rFonts w:ascii="Arial" w:eastAsia="Times New Roman" w:hAnsi="Arial" w:cs="Arial"/>
          <w:b/>
          <w:sz w:val="24"/>
          <w:szCs w:val="24"/>
        </w:rPr>
        <w:t>Pitler</w:t>
      </w:r>
      <w:proofErr w:type="spellEnd"/>
      <w:r w:rsidRPr="008010C3">
        <w:rPr>
          <w:rFonts w:ascii="Arial" w:eastAsia="Times New Roman" w:hAnsi="Arial" w:cs="Arial"/>
          <w:b/>
          <w:sz w:val="24"/>
          <w:szCs w:val="24"/>
        </w:rPr>
        <w:t>, 2007, p.144). The activities and collaboration throughout this project has allowed us to evolve as technology leaders. Throughout this collaborative team project we have used new technologies that gave us the “opportunity to respond to the multifaceted individual differences in our student population by providing more varied media, tools, and methods” (Rose, D., &amp; Meyer, A., 2002, Chapter 1).</w:t>
      </w:r>
    </w:p>
    <w:p w:rsidR="00C6265D" w:rsidRPr="00C6265D" w:rsidRDefault="00C6265D" w:rsidP="00C6265D">
      <w:pPr>
        <w:autoSpaceDE w:val="0"/>
        <w:autoSpaceDN w:val="0"/>
        <w:adjustRightInd w:val="0"/>
        <w:rPr>
          <w:rFonts w:ascii="Arial" w:eastAsia="Times New Roman" w:hAnsi="Arial" w:cs="Arial"/>
          <w:b/>
          <w:bCs/>
          <w:sz w:val="23"/>
          <w:szCs w:val="23"/>
        </w:rPr>
      </w:pPr>
      <w:r w:rsidRPr="00C6265D">
        <w:rPr>
          <w:rFonts w:ascii="Arial" w:eastAsia="Times New Roman" w:hAnsi="Arial" w:cs="Arial"/>
          <w:b/>
          <w:bCs/>
          <w:sz w:val="23"/>
          <w:szCs w:val="23"/>
        </w:rPr>
        <w:t xml:space="preserve">References: </w:t>
      </w:r>
    </w:p>
    <w:p w:rsidR="00C6265D" w:rsidRPr="00C6265D" w:rsidRDefault="00C6265D" w:rsidP="00C6265D">
      <w:pPr>
        <w:autoSpaceDE w:val="0"/>
        <w:autoSpaceDN w:val="0"/>
        <w:adjustRightInd w:val="0"/>
        <w:rPr>
          <w:rFonts w:ascii="Arial" w:eastAsia="Times New Roman" w:hAnsi="Arial" w:cs="Arial"/>
          <w:b/>
          <w:sz w:val="23"/>
          <w:szCs w:val="23"/>
        </w:rPr>
      </w:pPr>
      <w:proofErr w:type="gramStart"/>
      <w:r w:rsidRPr="00C6265D">
        <w:rPr>
          <w:rFonts w:ascii="Arial" w:eastAsia="Times New Roman" w:hAnsi="Arial" w:cs="Arial"/>
          <w:b/>
          <w:sz w:val="23"/>
          <w:szCs w:val="23"/>
        </w:rPr>
        <w:t>Edutopia.org. (</w:t>
      </w:r>
      <w:proofErr w:type="spellStart"/>
      <w:r w:rsidRPr="00C6265D">
        <w:rPr>
          <w:rFonts w:ascii="Arial" w:eastAsia="Times New Roman" w:hAnsi="Arial" w:cs="Arial"/>
          <w:b/>
          <w:sz w:val="23"/>
          <w:szCs w:val="23"/>
        </w:rPr>
        <w:t>n.d</w:t>
      </w:r>
      <w:proofErr w:type="spellEnd"/>
      <w:r w:rsidRPr="00C6265D">
        <w:rPr>
          <w:rFonts w:ascii="Arial" w:eastAsia="Times New Roman" w:hAnsi="Arial" w:cs="Arial"/>
          <w:b/>
          <w:sz w:val="23"/>
          <w:szCs w:val="23"/>
        </w:rPr>
        <w:t>.).</w:t>
      </w:r>
      <w:proofErr w:type="gramEnd"/>
      <w:r w:rsidRPr="00C6265D">
        <w:rPr>
          <w:rFonts w:ascii="Arial" w:eastAsia="Times New Roman" w:hAnsi="Arial" w:cs="Arial"/>
          <w:b/>
          <w:sz w:val="23"/>
          <w:szCs w:val="23"/>
        </w:rPr>
        <w:t xml:space="preserve"> </w:t>
      </w:r>
      <w:r w:rsidRPr="00C6265D">
        <w:rPr>
          <w:rFonts w:ascii="Arial" w:eastAsia="Times New Roman" w:hAnsi="Arial" w:cs="Arial"/>
          <w:b/>
          <w:i/>
          <w:iCs/>
          <w:sz w:val="23"/>
          <w:szCs w:val="23"/>
        </w:rPr>
        <w:t xml:space="preserve">Harness Your Student’s Digital Smarts. </w:t>
      </w:r>
      <w:r w:rsidRPr="00C6265D">
        <w:rPr>
          <w:rFonts w:ascii="Arial" w:eastAsia="Times New Roman" w:hAnsi="Arial" w:cs="Arial"/>
          <w:b/>
          <w:sz w:val="23"/>
          <w:szCs w:val="23"/>
        </w:rPr>
        <w:t xml:space="preserve">Retrieved on Oct. 5, 2009 from </w:t>
      </w:r>
      <w:hyperlink r:id="rId4" w:history="1">
        <w:r w:rsidRPr="00C6265D">
          <w:rPr>
            <w:rStyle w:val="Hyperlink"/>
            <w:rFonts w:ascii="Arial" w:eastAsia="Times New Roman" w:hAnsi="Arial" w:cs="Arial"/>
            <w:b/>
            <w:color w:val="auto"/>
            <w:sz w:val="23"/>
            <w:szCs w:val="23"/>
          </w:rPr>
          <w:t>http://www.edutopia.org/digital-generation-teachers-vicki-davis</w:t>
        </w:r>
      </w:hyperlink>
      <w:r w:rsidRPr="00C6265D">
        <w:rPr>
          <w:rFonts w:ascii="Arial" w:eastAsia="Times New Roman" w:hAnsi="Arial" w:cs="Arial"/>
          <w:b/>
          <w:sz w:val="23"/>
          <w:szCs w:val="23"/>
        </w:rPr>
        <w:t xml:space="preserve"> </w:t>
      </w:r>
    </w:p>
    <w:p w:rsidR="00C6265D" w:rsidRPr="00C6265D" w:rsidRDefault="00C6265D" w:rsidP="00C6265D">
      <w:pPr>
        <w:autoSpaceDE w:val="0"/>
        <w:autoSpaceDN w:val="0"/>
        <w:adjustRightInd w:val="0"/>
        <w:rPr>
          <w:rFonts w:ascii="Arial" w:eastAsia="Times New Roman" w:hAnsi="Arial" w:cs="Arial"/>
          <w:b/>
          <w:sz w:val="23"/>
          <w:szCs w:val="23"/>
        </w:rPr>
      </w:pPr>
    </w:p>
    <w:p w:rsidR="00C6265D" w:rsidRPr="00C6265D" w:rsidRDefault="00C6265D" w:rsidP="00C6265D">
      <w:pPr>
        <w:autoSpaceDE w:val="0"/>
        <w:autoSpaceDN w:val="0"/>
        <w:adjustRightInd w:val="0"/>
        <w:rPr>
          <w:rFonts w:ascii="Arial" w:eastAsia="Times New Roman" w:hAnsi="Arial" w:cs="Arial"/>
          <w:b/>
          <w:sz w:val="23"/>
          <w:szCs w:val="23"/>
        </w:rPr>
      </w:pPr>
      <w:proofErr w:type="spellStart"/>
      <w:proofErr w:type="gramStart"/>
      <w:r w:rsidRPr="00C6265D">
        <w:rPr>
          <w:rFonts w:ascii="Arial" w:eastAsia="Times New Roman" w:hAnsi="Arial" w:cs="Arial"/>
          <w:b/>
          <w:sz w:val="23"/>
          <w:szCs w:val="23"/>
        </w:rPr>
        <w:t>Pitler</w:t>
      </w:r>
      <w:proofErr w:type="spellEnd"/>
      <w:r w:rsidRPr="00C6265D">
        <w:rPr>
          <w:rFonts w:ascii="Arial" w:eastAsia="Times New Roman" w:hAnsi="Arial" w:cs="Arial"/>
          <w:b/>
          <w:sz w:val="23"/>
          <w:szCs w:val="23"/>
        </w:rPr>
        <w:t xml:space="preserve">, H., Hubbell, E., Kuhn, M., &amp; </w:t>
      </w:r>
      <w:proofErr w:type="spellStart"/>
      <w:r w:rsidRPr="00C6265D">
        <w:rPr>
          <w:rFonts w:ascii="Arial" w:eastAsia="Times New Roman" w:hAnsi="Arial" w:cs="Arial"/>
          <w:b/>
          <w:sz w:val="23"/>
          <w:szCs w:val="23"/>
        </w:rPr>
        <w:t>Malenoski</w:t>
      </w:r>
      <w:proofErr w:type="spellEnd"/>
      <w:r w:rsidRPr="00C6265D">
        <w:rPr>
          <w:rFonts w:ascii="Arial" w:eastAsia="Times New Roman" w:hAnsi="Arial" w:cs="Arial"/>
          <w:b/>
          <w:sz w:val="23"/>
          <w:szCs w:val="23"/>
        </w:rPr>
        <w:t>, K. (2007).</w:t>
      </w:r>
      <w:proofErr w:type="gramEnd"/>
      <w:r w:rsidRPr="00C6265D">
        <w:rPr>
          <w:rFonts w:ascii="Arial" w:eastAsia="Times New Roman" w:hAnsi="Arial" w:cs="Arial"/>
          <w:b/>
          <w:sz w:val="23"/>
          <w:szCs w:val="23"/>
        </w:rPr>
        <w:t xml:space="preserve"> </w:t>
      </w:r>
      <w:proofErr w:type="gramStart"/>
      <w:r w:rsidRPr="00C6265D">
        <w:rPr>
          <w:rFonts w:ascii="Arial" w:eastAsia="Times New Roman" w:hAnsi="Arial" w:cs="Arial"/>
          <w:b/>
          <w:i/>
          <w:iCs/>
          <w:sz w:val="23"/>
          <w:szCs w:val="23"/>
        </w:rPr>
        <w:t>Using technology with classroom instruction that works.</w:t>
      </w:r>
      <w:proofErr w:type="gramEnd"/>
      <w:r w:rsidRPr="00C6265D">
        <w:rPr>
          <w:rFonts w:ascii="Arial" w:eastAsia="Times New Roman" w:hAnsi="Arial" w:cs="Arial"/>
          <w:b/>
          <w:i/>
          <w:iCs/>
          <w:sz w:val="23"/>
          <w:szCs w:val="23"/>
        </w:rPr>
        <w:t xml:space="preserve"> </w:t>
      </w:r>
      <w:r w:rsidRPr="00C6265D">
        <w:rPr>
          <w:rFonts w:ascii="Arial" w:eastAsia="Times New Roman" w:hAnsi="Arial" w:cs="Arial"/>
          <w:b/>
          <w:sz w:val="23"/>
          <w:szCs w:val="23"/>
        </w:rPr>
        <w:t xml:space="preserve">Alexandria, VA: Association for Supervision and Curriculum Development, 139-154. </w:t>
      </w:r>
    </w:p>
    <w:p w:rsidR="00C6265D" w:rsidRPr="00C6265D" w:rsidRDefault="00C6265D" w:rsidP="00C6265D">
      <w:pPr>
        <w:autoSpaceDE w:val="0"/>
        <w:autoSpaceDN w:val="0"/>
        <w:adjustRightInd w:val="0"/>
        <w:rPr>
          <w:rFonts w:ascii="Arial" w:eastAsia="Times New Roman" w:hAnsi="Arial" w:cs="Arial"/>
          <w:b/>
          <w:sz w:val="23"/>
          <w:szCs w:val="23"/>
        </w:rPr>
      </w:pPr>
    </w:p>
    <w:p w:rsidR="00C6265D" w:rsidRPr="00C6265D" w:rsidRDefault="00C6265D" w:rsidP="00C6265D">
      <w:pPr>
        <w:autoSpaceDE w:val="0"/>
        <w:autoSpaceDN w:val="0"/>
        <w:adjustRightInd w:val="0"/>
        <w:rPr>
          <w:rFonts w:ascii="Arial" w:eastAsia="Times New Roman" w:hAnsi="Arial" w:cs="Arial"/>
          <w:b/>
          <w:sz w:val="23"/>
          <w:szCs w:val="23"/>
        </w:rPr>
      </w:pPr>
      <w:proofErr w:type="gramStart"/>
      <w:r w:rsidRPr="00C6265D">
        <w:rPr>
          <w:rFonts w:ascii="Arial" w:eastAsia="Times New Roman" w:hAnsi="Arial" w:cs="Arial"/>
          <w:b/>
          <w:sz w:val="23"/>
          <w:szCs w:val="23"/>
        </w:rPr>
        <w:t>Rose, D., &amp; Meyer, A. (2002).</w:t>
      </w:r>
      <w:proofErr w:type="gramEnd"/>
      <w:r w:rsidRPr="00C6265D">
        <w:rPr>
          <w:rFonts w:ascii="Arial" w:eastAsia="Times New Roman" w:hAnsi="Arial" w:cs="Arial"/>
          <w:b/>
          <w:sz w:val="23"/>
          <w:szCs w:val="23"/>
        </w:rPr>
        <w:t xml:space="preserve"> </w:t>
      </w:r>
      <w:proofErr w:type="gramStart"/>
      <w:r w:rsidRPr="00C6265D">
        <w:rPr>
          <w:rFonts w:ascii="Arial" w:eastAsia="Times New Roman" w:hAnsi="Arial" w:cs="Arial"/>
          <w:b/>
          <w:i/>
          <w:iCs/>
          <w:sz w:val="23"/>
          <w:szCs w:val="23"/>
        </w:rPr>
        <w:t>Teaching every student in the digital age: Universal Design for learning.</w:t>
      </w:r>
      <w:proofErr w:type="gramEnd"/>
      <w:r w:rsidRPr="00C6265D">
        <w:rPr>
          <w:rFonts w:ascii="Arial" w:eastAsia="Times New Roman" w:hAnsi="Arial" w:cs="Arial"/>
          <w:b/>
          <w:i/>
          <w:iCs/>
          <w:sz w:val="23"/>
          <w:szCs w:val="23"/>
        </w:rPr>
        <w:t xml:space="preserve"> </w:t>
      </w:r>
      <w:r w:rsidRPr="00C6265D">
        <w:rPr>
          <w:rFonts w:ascii="Arial" w:eastAsia="Times New Roman" w:hAnsi="Arial" w:cs="Arial"/>
          <w:b/>
          <w:sz w:val="23"/>
          <w:szCs w:val="23"/>
        </w:rPr>
        <w:t xml:space="preserve">Alexandria, VA: Association for Supervision and Curriculum Development. </w:t>
      </w:r>
      <w:proofErr w:type="gramStart"/>
      <w:r w:rsidRPr="00C6265D">
        <w:rPr>
          <w:rFonts w:ascii="Arial" w:eastAsia="Times New Roman" w:hAnsi="Arial" w:cs="Arial"/>
          <w:b/>
          <w:sz w:val="23"/>
          <w:szCs w:val="23"/>
        </w:rPr>
        <w:t>Chapter 1, 4, &amp; 6.</w:t>
      </w:r>
      <w:proofErr w:type="gramEnd"/>
      <w:r w:rsidRPr="00C6265D">
        <w:rPr>
          <w:rFonts w:ascii="Arial" w:eastAsia="Times New Roman" w:hAnsi="Arial" w:cs="Arial"/>
          <w:b/>
          <w:sz w:val="23"/>
          <w:szCs w:val="23"/>
        </w:rPr>
        <w:t xml:space="preserve"> </w:t>
      </w:r>
      <w:proofErr w:type="gramStart"/>
      <w:r w:rsidRPr="00C6265D">
        <w:rPr>
          <w:rFonts w:ascii="Arial" w:eastAsia="Times New Roman" w:hAnsi="Arial" w:cs="Arial"/>
          <w:b/>
          <w:sz w:val="23"/>
          <w:szCs w:val="23"/>
        </w:rPr>
        <w:t>Available online at the Center for Applied Special Technology Web site.</w:t>
      </w:r>
      <w:proofErr w:type="gramEnd"/>
      <w:r w:rsidRPr="00C6265D">
        <w:rPr>
          <w:rFonts w:ascii="Arial" w:eastAsia="Times New Roman" w:hAnsi="Arial" w:cs="Arial"/>
          <w:b/>
          <w:sz w:val="23"/>
          <w:szCs w:val="23"/>
        </w:rPr>
        <w:t xml:space="preserve"> Retrieved October 5, 2009, from </w:t>
      </w:r>
      <w:hyperlink r:id="rId5" w:history="1">
        <w:r w:rsidRPr="00C6265D">
          <w:rPr>
            <w:rStyle w:val="Hyperlink"/>
            <w:rFonts w:ascii="Arial" w:eastAsia="Times New Roman" w:hAnsi="Arial" w:cs="Arial"/>
            <w:b/>
            <w:color w:val="auto"/>
            <w:sz w:val="23"/>
            <w:szCs w:val="23"/>
          </w:rPr>
          <w:t>http://www.cast.org/teachingeverystudent/ideas/tes/</w:t>
        </w:r>
      </w:hyperlink>
      <w:r w:rsidRPr="00C6265D">
        <w:rPr>
          <w:rFonts w:ascii="Arial" w:eastAsia="Times New Roman" w:hAnsi="Arial" w:cs="Arial"/>
          <w:b/>
          <w:sz w:val="23"/>
          <w:szCs w:val="23"/>
        </w:rPr>
        <w:t xml:space="preserve"> </w:t>
      </w:r>
    </w:p>
    <w:p w:rsidR="00C6265D" w:rsidRPr="00C6265D" w:rsidRDefault="00C6265D" w:rsidP="00C6265D">
      <w:pPr>
        <w:autoSpaceDE w:val="0"/>
        <w:autoSpaceDN w:val="0"/>
        <w:adjustRightInd w:val="0"/>
        <w:rPr>
          <w:rFonts w:ascii="Arial" w:eastAsia="Times New Roman" w:hAnsi="Arial" w:cs="Arial"/>
          <w:b/>
          <w:sz w:val="23"/>
          <w:szCs w:val="23"/>
        </w:rPr>
      </w:pPr>
    </w:p>
    <w:p w:rsidR="00C6265D" w:rsidRPr="00C6265D" w:rsidRDefault="00C6265D" w:rsidP="00C6265D">
      <w:pPr>
        <w:pStyle w:val="ACEHeadline2"/>
        <w:spacing w:before="100" w:after="100"/>
        <w:rPr>
          <w:rFonts w:cs="Arial"/>
          <w:color w:val="auto"/>
          <w:sz w:val="23"/>
          <w:szCs w:val="23"/>
          <w:lang w:eastAsia="en-US"/>
        </w:rPr>
      </w:pPr>
      <w:proofErr w:type="gramStart"/>
      <w:r w:rsidRPr="00C6265D">
        <w:rPr>
          <w:rFonts w:cs="Arial"/>
          <w:color w:val="auto"/>
          <w:sz w:val="23"/>
          <w:szCs w:val="23"/>
          <w:lang w:eastAsia="en-US"/>
        </w:rPr>
        <w:t xml:space="preserve">Solomon, G., &amp; </w:t>
      </w:r>
      <w:proofErr w:type="spellStart"/>
      <w:r w:rsidRPr="00C6265D">
        <w:rPr>
          <w:rFonts w:cs="Arial"/>
          <w:color w:val="auto"/>
          <w:sz w:val="23"/>
          <w:szCs w:val="23"/>
          <w:lang w:eastAsia="en-US"/>
        </w:rPr>
        <w:t>Schrum</w:t>
      </w:r>
      <w:proofErr w:type="spellEnd"/>
      <w:r w:rsidRPr="00C6265D">
        <w:rPr>
          <w:rFonts w:cs="Arial"/>
          <w:color w:val="auto"/>
          <w:sz w:val="23"/>
          <w:szCs w:val="23"/>
          <w:lang w:eastAsia="en-US"/>
        </w:rPr>
        <w:t>, L. (2007).</w:t>
      </w:r>
      <w:proofErr w:type="gramEnd"/>
      <w:r w:rsidRPr="00C6265D">
        <w:rPr>
          <w:rFonts w:cs="Arial"/>
          <w:color w:val="auto"/>
          <w:sz w:val="23"/>
          <w:szCs w:val="23"/>
          <w:lang w:eastAsia="en-US"/>
        </w:rPr>
        <w:t xml:space="preserve"> </w:t>
      </w:r>
      <w:r w:rsidRPr="00C6265D">
        <w:rPr>
          <w:rFonts w:cs="Arial"/>
          <w:i/>
          <w:iCs/>
          <w:color w:val="auto"/>
          <w:sz w:val="23"/>
          <w:szCs w:val="23"/>
          <w:lang w:eastAsia="en-US"/>
        </w:rPr>
        <w:t xml:space="preserve">Web 2.0: New tools, </w:t>
      </w:r>
      <w:proofErr w:type="gramStart"/>
      <w:r w:rsidRPr="00C6265D">
        <w:rPr>
          <w:rFonts w:cs="Arial"/>
          <w:i/>
          <w:iCs/>
          <w:color w:val="auto"/>
          <w:sz w:val="23"/>
          <w:szCs w:val="23"/>
          <w:lang w:eastAsia="en-US"/>
        </w:rPr>
        <w:t>New</w:t>
      </w:r>
      <w:proofErr w:type="gramEnd"/>
      <w:r w:rsidRPr="00C6265D">
        <w:rPr>
          <w:rFonts w:cs="Arial"/>
          <w:i/>
          <w:iCs/>
          <w:color w:val="auto"/>
          <w:sz w:val="23"/>
          <w:szCs w:val="23"/>
          <w:lang w:eastAsia="en-US"/>
        </w:rPr>
        <w:t xml:space="preserve"> schools. </w:t>
      </w:r>
      <w:r w:rsidRPr="00C6265D">
        <w:rPr>
          <w:rFonts w:cs="Arial"/>
          <w:color w:val="auto"/>
          <w:sz w:val="23"/>
          <w:szCs w:val="23"/>
          <w:lang w:eastAsia="en-US"/>
        </w:rPr>
        <w:t>Eugene, OR: International Society for Technology in Education, 99-116.</w:t>
      </w:r>
    </w:p>
    <w:p w:rsidR="00C6265D" w:rsidRDefault="00C6265D" w:rsidP="00C6265D">
      <w:pPr>
        <w:pStyle w:val="ACEHeadline2"/>
        <w:spacing w:before="100" w:after="100"/>
        <w:rPr>
          <w:color w:val="92D050"/>
          <w:sz w:val="23"/>
          <w:szCs w:val="23"/>
          <w:lang w:eastAsia="en-US"/>
        </w:rPr>
      </w:pPr>
    </w:p>
    <w:p w:rsidR="00C6265D" w:rsidRDefault="00C6265D" w:rsidP="00D23682">
      <w:pPr>
        <w:autoSpaceDE w:val="0"/>
        <w:autoSpaceDN w:val="0"/>
        <w:adjustRightInd w:val="0"/>
        <w:spacing w:line="480" w:lineRule="auto"/>
        <w:rPr>
          <w:rFonts w:eastAsia="Times New Roman"/>
          <w:color w:val="B2A1C7"/>
          <w:sz w:val="23"/>
          <w:szCs w:val="23"/>
        </w:rPr>
      </w:pPr>
    </w:p>
    <w:sectPr w:rsidR="00C6265D" w:rsidSect="000A06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76C3"/>
    <w:rsid w:val="000A0604"/>
    <w:rsid w:val="001A16B6"/>
    <w:rsid w:val="004A6383"/>
    <w:rsid w:val="005876C3"/>
    <w:rsid w:val="00587A9C"/>
    <w:rsid w:val="008010C3"/>
    <w:rsid w:val="00956DF8"/>
    <w:rsid w:val="00AA555C"/>
    <w:rsid w:val="00BA143B"/>
    <w:rsid w:val="00C6265D"/>
    <w:rsid w:val="00D236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A6383"/>
    <w:rPr>
      <w:rFonts w:cs="Times New Roman"/>
      <w:color w:val="0000FF"/>
      <w:u w:val="single"/>
    </w:rPr>
  </w:style>
  <w:style w:type="paragraph" w:customStyle="1" w:styleId="ACEHeadline2">
    <w:name w:val="ACE Headline 2"/>
    <w:basedOn w:val="Normal"/>
    <w:rsid w:val="00C6265D"/>
    <w:pPr>
      <w:widowControl w:val="0"/>
      <w:suppressAutoHyphens/>
      <w:spacing w:after="0" w:line="240" w:lineRule="auto"/>
    </w:pPr>
    <w:rPr>
      <w:rFonts w:ascii="Arial" w:eastAsia="Times New Roman" w:hAnsi="Arial" w:cs="Times New Roman"/>
      <w:b/>
      <w:color w:val="003A6E"/>
      <w:sz w:val="28"/>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st.org/teachingeverystudent/ideas/tes/" TargetMode="External"/><Relationship Id="rId4" Type="http://schemas.openxmlformats.org/officeDocument/2006/relationships/hyperlink" Target="http://www.edutopia.org/digital-generation-teachers-vicki-dav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1418</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5</cp:revision>
  <dcterms:created xsi:type="dcterms:W3CDTF">2011-03-28T17:45:00Z</dcterms:created>
  <dcterms:modified xsi:type="dcterms:W3CDTF">2011-03-28T19:31:00Z</dcterms:modified>
</cp:coreProperties>
</file>